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11" w:rsidRPr="009E7360" w:rsidRDefault="00796EA3" w:rsidP="009E7360">
      <w:pPr>
        <w:spacing w:after="0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Приложение 1.</w:t>
      </w:r>
    </w:p>
    <w:p w:rsidR="00796EA3" w:rsidRPr="009E7360" w:rsidRDefault="00796EA3" w:rsidP="009E7360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Дидактический материал к уроку</w:t>
      </w:r>
    </w:p>
    <w:p w:rsidR="007F51BD" w:rsidRPr="009E7360" w:rsidRDefault="000E0B0B" w:rsidP="009E736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  <w:u w:val="single"/>
        </w:rPr>
        <w:t xml:space="preserve">Раздел </w:t>
      </w:r>
      <w:r w:rsidRPr="00C34A18">
        <w:rPr>
          <w:rFonts w:ascii="Times New Roman" w:hAnsi="Times New Roman" w:cs="Times New Roman"/>
          <w:sz w:val="27"/>
          <w:szCs w:val="27"/>
          <w:u w:val="single"/>
          <w:lang w:val="en-US"/>
        </w:rPr>
        <w:t>I</w:t>
      </w:r>
      <w:r w:rsidRPr="00C34A18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9E7360">
        <w:rPr>
          <w:rFonts w:ascii="Times New Roman" w:hAnsi="Times New Roman" w:cs="Times New Roman"/>
          <w:sz w:val="27"/>
          <w:szCs w:val="27"/>
        </w:rPr>
        <w:t xml:space="preserve"> Объяснить</w:t>
      </w:r>
      <w:r w:rsidR="007F51BD" w:rsidRPr="009E7360">
        <w:rPr>
          <w:rFonts w:ascii="Times New Roman" w:hAnsi="Times New Roman" w:cs="Times New Roman"/>
          <w:sz w:val="27"/>
          <w:szCs w:val="27"/>
        </w:rPr>
        <w:t xml:space="preserve"> постановку знаков препинания.</w:t>
      </w:r>
    </w:p>
    <w:p w:rsidR="00796EA3" w:rsidRPr="00C34A18" w:rsidRDefault="000E0B0B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Критик В.Г. Белинский отличал, что «всё … блещет своими незаимствованными краск</w:t>
      </w:r>
      <w:r w:rsidRPr="00C34A18">
        <w:rPr>
          <w:rFonts w:ascii="Times New Roman" w:hAnsi="Times New Roman" w:cs="Times New Roman"/>
          <w:sz w:val="27"/>
          <w:szCs w:val="27"/>
        </w:rPr>
        <w:t>а</w:t>
      </w:r>
      <w:r w:rsidRPr="00C34A18">
        <w:rPr>
          <w:rFonts w:ascii="Times New Roman" w:hAnsi="Times New Roman" w:cs="Times New Roman"/>
          <w:sz w:val="27"/>
          <w:szCs w:val="27"/>
        </w:rPr>
        <w:t xml:space="preserve">ми, всё дышит самобытной и творческой мыслью, всё образует новый, </w:t>
      </w:r>
      <w:r w:rsidR="00D027BF" w:rsidRPr="00C34A18">
        <w:rPr>
          <w:rFonts w:ascii="Times New Roman" w:hAnsi="Times New Roman" w:cs="Times New Roman"/>
          <w:sz w:val="27"/>
          <w:szCs w:val="27"/>
        </w:rPr>
        <w:t>дотоле невида</w:t>
      </w:r>
      <w:r w:rsidR="00D027BF" w:rsidRPr="00C34A18">
        <w:rPr>
          <w:rFonts w:ascii="Times New Roman" w:hAnsi="Times New Roman" w:cs="Times New Roman"/>
          <w:sz w:val="27"/>
          <w:szCs w:val="27"/>
        </w:rPr>
        <w:t>н</w:t>
      </w:r>
      <w:r w:rsidR="00D027BF" w:rsidRPr="00C34A18">
        <w:rPr>
          <w:rFonts w:ascii="Times New Roman" w:hAnsi="Times New Roman" w:cs="Times New Roman"/>
          <w:sz w:val="27"/>
          <w:szCs w:val="27"/>
        </w:rPr>
        <w:t>ный мир…</w:t>
      </w:r>
      <w:r w:rsidRPr="00C34A18">
        <w:rPr>
          <w:rFonts w:ascii="Times New Roman" w:hAnsi="Times New Roman" w:cs="Times New Roman"/>
          <w:sz w:val="27"/>
          <w:szCs w:val="27"/>
        </w:rPr>
        <w:t>»</w:t>
      </w:r>
      <w:r w:rsidR="00D027BF" w:rsidRPr="00C34A18">
        <w:rPr>
          <w:rFonts w:ascii="Times New Roman" w:hAnsi="Times New Roman" w:cs="Times New Roman"/>
          <w:sz w:val="27"/>
          <w:szCs w:val="27"/>
        </w:rPr>
        <w:t xml:space="preserve"> в поэзии М.Ю. Лермонтова.</w:t>
      </w:r>
    </w:p>
    <w:p w:rsidR="00D027BF" w:rsidRPr="00C34A18" w:rsidRDefault="00D027BF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«</w:t>
      </w:r>
      <w:r w:rsidR="007F51BD" w:rsidRPr="00C34A18">
        <w:rPr>
          <w:rFonts w:ascii="Times New Roman" w:hAnsi="Times New Roman" w:cs="Times New Roman"/>
          <w:sz w:val="27"/>
          <w:szCs w:val="27"/>
        </w:rPr>
        <w:t>Предчувствие будущих идеалов</w:t>
      </w:r>
      <w:r w:rsidRPr="00C34A18">
        <w:rPr>
          <w:rFonts w:ascii="Times New Roman" w:hAnsi="Times New Roman" w:cs="Times New Roman"/>
          <w:sz w:val="27"/>
          <w:szCs w:val="27"/>
        </w:rPr>
        <w:t>»</w:t>
      </w:r>
      <w:r w:rsidR="007F51BD" w:rsidRPr="00C34A18">
        <w:rPr>
          <w:rFonts w:ascii="Times New Roman" w:hAnsi="Times New Roman" w:cs="Times New Roman"/>
          <w:sz w:val="27"/>
          <w:szCs w:val="27"/>
        </w:rPr>
        <w:t>, как выразился Белинский, направляли его поэтический дар на новый путь творчества.</w:t>
      </w:r>
    </w:p>
    <w:p w:rsidR="007B4EA0" w:rsidRPr="00C34A18" w:rsidRDefault="007F51BD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По словам Белинского, Лермонтову в высшей степени свойственны «дух анализа, неукр</w:t>
      </w:r>
      <w:r w:rsidRPr="00C34A18">
        <w:rPr>
          <w:rFonts w:ascii="Times New Roman" w:hAnsi="Times New Roman" w:cs="Times New Roman"/>
          <w:sz w:val="27"/>
          <w:szCs w:val="27"/>
        </w:rPr>
        <w:t>о</w:t>
      </w:r>
      <w:r w:rsidRPr="00C34A18">
        <w:rPr>
          <w:rFonts w:ascii="Times New Roman" w:hAnsi="Times New Roman" w:cs="Times New Roman"/>
          <w:sz w:val="27"/>
          <w:szCs w:val="27"/>
        </w:rPr>
        <w:t xml:space="preserve">тимое стремление исследования, страстное, </w:t>
      </w:r>
      <w:r w:rsidR="007B4EA0" w:rsidRPr="00C34A18">
        <w:rPr>
          <w:rFonts w:ascii="Times New Roman" w:hAnsi="Times New Roman" w:cs="Times New Roman"/>
          <w:sz w:val="27"/>
          <w:szCs w:val="27"/>
        </w:rPr>
        <w:t>полное вражды и любви мышление</w:t>
      </w:r>
      <w:r w:rsidRPr="00C34A18">
        <w:rPr>
          <w:rFonts w:ascii="Times New Roman" w:hAnsi="Times New Roman" w:cs="Times New Roman"/>
          <w:sz w:val="27"/>
          <w:szCs w:val="27"/>
        </w:rPr>
        <w:t>»</w:t>
      </w:r>
      <w:r w:rsidR="007B4EA0" w:rsidRPr="00C34A18">
        <w:rPr>
          <w:rFonts w:ascii="Times New Roman" w:hAnsi="Times New Roman" w:cs="Times New Roman"/>
          <w:sz w:val="27"/>
          <w:szCs w:val="27"/>
        </w:rPr>
        <w:t>.</w:t>
      </w:r>
    </w:p>
    <w:p w:rsidR="007F51BD" w:rsidRPr="00C34A18" w:rsidRDefault="007B4EA0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А.И. Герцен отмечал</w:t>
      </w:r>
      <w:proofErr w:type="gramStart"/>
      <w:r w:rsidRPr="00C34A18">
        <w:rPr>
          <w:rFonts w:ascii="Times New Roman" w:hAnsi="Times New Roman" w:cs="Times New Roman"/>
          <w:sz w:val="27"/>
          <w:szCs w:val="27"/>
        </w:rPr>
        <w:t>:</w:t>
      </w:r>
      <w:r w:rsidR="00584F3F" w:rsidRPr="00C34A18">
        <w:rPr>
          <w:rFonts w:ascii="Times New Roman" w:hAnsi="Times New Roman" w:cs="Times New Roman"/>
          <w:sz w:val="27"/>
          <w:szCs w:val="27"/>
        </w:rPr>
        <w:t>«</w:t>
      </w:r>
      <w:proofErr w:type="gramEnd"/>
      <w:r w:rsidR="00584F3F" w:rsidRPr="00C34A18">
        <w:rPr>
          <w:rFonts w:ascii="Times New Roman" w:hAnsi="Times New Roman" w:cs="Times New Roman"/>
          <w:sz w:val="27"/>
          <w:szCs w:val="27"/>
        </w:rPr>
        <w:t>Мужественная, грустная мысль никогда не покидала его чела – она пробивается во всех его стихотворениях… Размышления Лермонтова – это его поэзия, его мученье, его сила»</w:t>
      </w:r>
      <w:r w:rsidR="00C17303" w:rsidRPr="00C34A18">
        <w:rPr>
          <w:rFonts w:ascii="Times New Roman" w:hAnsi="Times New Roman" w:cs="Times New Roman"/>
          <w:sz w:val="27"/>
          <w:szCs w:val="27"/>
        </w:rPr>
        <w:t>.</w:t>
      </w:r>
    </w:p>
    <w:p w:rsidR="00C17303" w:rsidRPr="00C34A18" w:rsidRDefault="00C034ED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«Энергию лиризма» выделил в поэзии Лермонтова</w:t>
      </w:r>
      <w:r w:rsidR="00FD07D5" w:rsidRPr="00C34A18">
        <w:rPr>
          <w:rFonts w:ascii="Times New Roman" w:hAnsi="Times New Roman" w:cs="Times New Roman"/>
          <w:sz w:val="27"/>
          <w:szCs w:val="27"/>
        </w:rPr>
        <w:t xml:space="preserve"> Н.Г. Чернышевский.</w:t>
      </w:r>
    </w:p>
    <w:p w:rsidR="00FD07D5" w:rsidRPr="00C34A18" w:rsidRDefault="001C12E8" w:rsidP="00C34A18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</w:rPr>
        <w:t>А.М. Горький высоко оценил общественное значение творчества Лермонтова, определив одну из характерных черт его поэзии как «холодное желание дела, активного вмешател</w:t>
      </w:r>
      <w:r w:rsidRPr="00C34A18">
        <w:rPr>
          <w:rFonts w:ascii="Times New Roman" w:hAnsi="Times New Roman" w:cs="Times New Roman"/>
          <w:sz w:val="27"/>
          <w:szCs w:val="27"/>
        </w:rPr>
        <w:t>ь</w:t>
      </w:r>
      <w:r w:rsidRPr="00C34A18">
        <w:rPr>
          <w:rFonts w:ascii="Times New Roman" w:hAnsi="Times New Roman" w:cs="Times New Roman"/>
          <w:sz w:val="27"/>
          <w:szCs w:val="27"/>
        </w:rPr>
        <w:t>ства в жизнь».</w:t>
      </w:r>
    </w:p>
    <w:p w:rsidR="001C12E8" w:rsidRPr="009E7360" w:rsidRDefault="001C12E8" w:rsidP="009E7360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(По М.Ф. 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Николевой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)</w:t>
      </w:r>
    </w:p>
    <w:p w:rsidR="001C12E8" w:rsidRPr="009E7360" w:rsidRDefault="001C12E8" w:rsidP="009E736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  <w:u w:val="single"/>
        </w:rPr>
        <w:t xml:space="preserve">Раздел </w:t>
      </w:r>
      <w:r w:rsidRPr="00C34A18">
        <w:rPr>
          <w:rFonts w:ascii="Times New Roman" w:hAnsi="Times New Roman" w:cs="Times New Roman"/>
          <w:sz w:val="27"/>
          <w:szCs w:val="27"/>
          <w:u w:val="single"/>
          <w:lang w:val="en-US"/>
        </w:rPr>
        <w:t>II</w:t>
      </w:r>
      <w:r w:rsidRPr="00C34A18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9E7360">
        <w:rPr>
          <w:rFonts w:ascii="Times New Roman" w:hAnsi="Times New Roman" w:cs="Times New Roman"/>
          <w:sz w:val="27"/>
          <w:szCs w:val="27"/>
        </w:rPr>
        <w:t xml:space="preserve"> Использовать при письменном ответе на вопросы.</w:t>
      </w:r>
    </w:p>
    <w:p w:rsidR="001C12E8" w:rsidRPr="009E7360" w:rsidRDefault="004A4A25" w:rsidP="009E7360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«</w:t>
      </w:r>
      <w:r w:rsidR="007D66DE" w:rsidRPr="009E7360">
        <w:rPr>
          <w:rFonts w:ascii="Times New Roman" w:hAnsi="Times New Roman" w:cs="Times New Roman"/>
          <w:sz w:val="27"/>
          <w:szCs w:val="27"/>
        </w:rPr>
        <w:t>В поэзии Лермонтова «все силы, все элементы, из которых слагается жизнь и поэзия</w:t>
      </w:r>
      <w:r w:rsidRPr="009E7360">
        <w:rPr>
          <w:rFonts w:ascii="Times New Roman" w:hAnsi="Times New Roman" w:cs="Times New Roman"/>
          <w:sz w:val="27"/>
          <w:szCs w:val="27"/>
        </w:rPr>
        <w:t>»</w:t>
      </w:r>
    </w:p>
    <w:p w:rsidR="007D66DE" w:rsidRPr="009E7360" w:rsidRDefault="007D66DE" w:rsidP="009E7360">
      <w:pPr>
        <w:pStyle w:val="a3"/>
        <w:spacing w:after="0"/>
        <w:ind w:left="284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В.Г. Белинский</w:t>
      </w:r>
    </w:p>
    <w:p w:rsidR="007D66DE" w:rsidRPr="009E7360" w:rsidRDefault="007D66DE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2. </w:t>
      </w:r>
      <w:r w:rsidR="00FA7128" w:rsidRPr="009E7360">
        <w:rPr>
          <w:rFonts w:ascii="Times New Roman" w:hAnsi="Times New Roman" w:cs="Times New Roman"/>
          <w:sz w:val="27"/>
          <w:szCs w:val="27"/>
        </w:rPr>
        <w:tab/>
      </w:r>
      <w:r w:rsidR="00BA3548" w:rsidRPr="009E7360">
        <w:rPr>
          <w:rFonts w:ascii="Times New Roman" w:hAnsi="Times New Roman" w:cs="Times New Roman"/>
          <w:sz w:val="27"/>
          <w:szCs w:val="27"/>
        </w:rPr>
        <w:t>«Сила поэзии</w:t>
      </w:r>
      <w:r w:rsidR="00FA7128" w:rsidRPr="009E7360">
        <w:rPr>
          <w:rFonts w:ascii="Times New Roman" w:hAnsi="Times New Roman" w:cs="Times New Roman"/>
          <w:sz w:val="27"/>
          <w:szCs w:val="27"/>
        </w:rPr>
        <w:t xml:space="preserve"> Лермонтова – в глубине и страстности чувства…</w:t>
      </w:r>
      <w:r w:rsidR="00BA3548" w:rsidRPr="009E7360">
        <w:rPr>
          <w:rFonts w:ascii="Times New Roman" w:hAnsi="Times New Roman" w:cs="Times New Roman"/>
          <w:sz w:val="27"/>
          <w:szCs w:val="27"/>
        </w:rPr>
        <w:t>»</w:t>
      </w:r>
    </w:p>
    <w:p w:rsidR="00FA7128" w:rsidRPr="009E7360" w:rsidRDefault="00FA7128" w:rsidP="009E7360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Н.Г. Чернышевский</w:t>
      </w:r>
    </w:p>
    <w:p w:rsidR="00FA7128" w:rsidRPr="009E7360" w:rsidRDefault="00FA7128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3. </w:t>
      </w:r>
      <w:r w:rsidR="00EF371E" w:rsidRPr="009E7360">
        <w:rPr>
          <w:rFonts w:ascii="Times New Roman" w:hAnsi="Times New Roman" w:cs="Times New Roman"/>
          <w:sz w:val="27"/>
          <w:szCs w:val="27"/>
        </w:rPr>
        <w:tab/>
      </w:r>
      <w:r w:rsidR="00703C81" w:rsidRPr="009E7360">
        <w:rPr>
          <w:rFonts w:ascii="Times New Roman" w:hAnsi="Times New Roman" w:cs="Times New Roman"/>
          <w:sz w:val="27"/>
          <w:szCs w:val="27"/>
        </w:rPr>
        <w:t>Он, этот Лермонтов могучий,</w:t>
      </w:r>
    </w:p>
    <w:p w:rsidR="007F72ED" w:rsidRPr="009E7360" w:rsidRDefault="00703C81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Сосредоточась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9E7360">
        <w:rPr>
          <w:rFonts w:ascii="Times New Roman" w:hAnsi="Times New Roman" w:cs="Times New Roman"/>
          <w:sz w:val="27"/>
          <w:szCs w:val="27"/>
        </w:rPr>
        <w:t>добр</w:t>
      </w:r>
      <w:proofErr w:type="gramEnd"/>
      <w:r w:rsidRPr="009E7360">
        <w:rPr>
          <w:rFonts w:ascii="Times New Roman" w:hAnsi="Times New Roman" w:cs="Times New Roman"/>
          <w:sz w:val="27"/>
          <w:szCs w:val="27"/>
        </w:rPr>
        <w:t xml:space="preserve"> и зол,</w:t>
      </w:r>
    </w:p>
    <w:p w:rsidR="00703C81" w:rsidRPr="009E7360" w:rsidRDefault="00EF371E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ab/>
      </w:r>
      <w:r w:rsidR="007F72ED" w:rsidRPr="009E7360">
        <w:rPr>
          <w:rFonts w:ascii="Times New Roman" w:hAnsi="Times New Roman" w:cs="Times New Roman"/>
          <w:sz w:val="27"/>
          <w:szCs w:val="27"/>
        </w:rPr>
        <w:t>Как бы светящаяся туча</w:t>
      </w:r>
    </w:p>
    <w:p w:rsidR="007F72ED" w:rsidRPr="009E7360" w:rsidRDefault="007F72ED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ab/>
        <w:t>По небу русскому прошёл.</w:t>
      </w:r>
    </w:p>
    <w:p w:rsidR="007F72ED" w:rsidRPr="009E7360" w:rsidRDefault="007F72ED" w:rsidP="009E7360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Яр. Смеляков</w:t>
      </w:r>
    </w:p>
    <w:p w:rsidR="007F72ED" w:rsidRPr="009E7360" w:rsidRDefault="007F72ED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4. «К несчастию слишком большой проницательности он (Лермонтов) прибавил другое – слишком многое высказывать без прикрас и без пощады».</w:t>
      </w:r>
    </w:p>
    <w:p w:rsidR="007F72ED" w:rsidRPr="009E7360" w:rsidRDefault="007F72ED" w:rsidP="009E7360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А.И. Герцен</w:t>
      </w:r>
    </w:p>
    <w:p w:rsidR="007F72ED" w:rsidRPr="009E7360" w:rsidRDefault="007F72ED" w:rsidP="009E7360">
      <w:p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5. «Лермонтов и его неукротимый дух храбрости, отваги, любви к жизни…воспитывает в человеке самые изумительные качества … личности».</w:t>
      </w:r>
    </w:p>
    <w:p w:rsidR="007F72ED" w:rsidRPr="009E7360" w:rsidRDefault="007F72ED" w:rsidP="009E7360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Отзыв из «Книги впечатлений»</w:t>
      </w:r>
    </w:p>
    <w:p w:rsidR="007F72ED" w:rsidRPr="009E7360" w:rsidRDefault="007F72ED" w:rsidP="009E7360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в музее «Домик </w:t>
      </w:r>
      <w:r w:rsidR="006D72CF">
        <w:rPr>
          <w:rFonts w:ascii="Times New Roman" w:hAnsi="Times New Roman" w:cs="Times New Roman"/>
          <w:sz w:val="27"/>
          <w:szCs w:val="27"/>
        </w:rPr>
        <w:t>Л</w:t>
      </w:r>
      <w:r w:rsidRPr="009E7360">
        <w:rPr>
          <w:rFonts w:ascii="Times New Roman" w:hAnsi="Times New Roman" w:cs="Times New Roman"/>
          <w:sz w:val="27"/>
          <w:szCs w:val="27"/>
        </w:rPr>
        <w:t>ермонтова».</w:t>
      </w:r>
    </w:p>
    <w:p w:rsidR="00784C51" w:rsidRPr="009E7360" w:rsidRDefault="00784C51" w:rsidP="009E736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34A18">
        <w:rPr>
          <w:rFonts w:ascii="Times New Roman" w:hAnsi="Times New Roman" w:cs="Times New Roman"/>
          <w:sz w:val="27"/>
          <w:szCs w:val="27"/>
          <w:u w:val="single"/>
        </w:rPr>
        <w:t xml:space="preserve">Раздел </w:t>
      </w:r>
      <w:r w:rsidRPr="00C34A18">
        <w:rPr>
          <w:rFonts w:ascii="Times New Roman" w:hAnsi="Times New Roman" w:cs="Times New Roman"/>
          <w:sz w:val="27"/>
          <w:szCs w:val="27"/>
          <w:u w:val="single"/>
          <w:lang w:val="en-US"/>
        </w:rPr>
        <w:t>III</w:t>
      </w:r>
      <w:r w:rsidRPr="00C34A18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9E7360">
        <w:rPr>
          <w:rFonts w:ascii="Times New Roman" w:hAnsi="Times New Roman" w:cs="Times New Roman"/>
          <w:sz w:val="27"/>
          <w:szCs w:val="27"/>
        </w:rPr>
        <w:t xml:space="preserve"> Используй как заключение, вставив пропущенные буквы, расставив знаки преп</w:t>
      </w:r>
      <w:r w:rsidRPr="009E7360">
        <w:rPr>
          <w:rFonts w:ascii="Times New Roman" w:hAnsi="Times New Roman" w:cs="Times New Roman"/>
          <w:sz w:val="27"/>
          <w:szCs w:val="27"/>
        </w:rPr>
        <w:t>и</w:t>
      </w:r>
      <w:r w:rsidRPr="009E7360">
        <w:rPr>
          <w:rFonts w:ascii="Times New Roman" w:hAnsi="Times New Roman" w:cs="Times New Roman"/>
          <w:sz w:val="27"/>
          <w:szCs w:val="27"/>
        </w:rPr>
        <w:t>нания.</w:t>
      </w:r>
    </w:p>
    <w:p w:rsidR="00784C51" w:rsidRPr="009E7360" w:rsidRDefault="008032A2" w:rsidP="009E7360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Лермонтов сам (по) себе как человек весь склад его 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характ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…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ра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 xml:space="preserve"> весь </w:t>
      </w:r>
      <w:proofErr w:type="gramStart"/>
      <w:r w:rsidRPr="009E7360">
        <w:rPr>
          <w:rFonts w:ascii="Times New Roman" w:hAnsi="Times New Roman" w:cs="Times New Roman"/>
          <w:sz w:val="27"/>
          <w:szCs w:val="27"/>
        </w:rPr>
        <w:t>обр</w:t>
      </w:r>
      <w:proofErr w:type="gramEnd"/>
      <w:r w:rsidRPr="009E7360">
        <w:rPr>
          <w:rFonts w:ascii="Times New Roman" w:hAnsi="Times New Roman" w:cs="Times New Roman"/>
          <w:sz w:val="27"/>
          <w:szCs w:val="27"/>
        </w:rPr>
        <w:t>…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з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 xml:space="preserve"> его 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предст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…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вляет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ц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…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нейшее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 xml:space="preserve"> в своём род… наследие.</w:t>
      </w:r>
    </w:p>
    <w:p w:rsidR="008032A2" w:rsidRPr="009E7360" w:rsidRDefault="008032A2" w:rsidP="009E7360">
      <w:pPr>
        <w:pStyle w:val="a3"/>
        <w:spacing w:after="0"/>
        <w:ind w:left="284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 xml:space="preserve">М.Ф. 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Николева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, литературовед</w:t>
      </w:r>
    </w:p>
    <w:p w:rsidR="008032A2" w:rsidRPr="009E7360" w:rsidRDefault="00EF3AC7" w:rsidP="009E7360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Если (бы) ж…в был Лермонтов (не, ни) нужны были (бы) (не, ни) я (ни, не) Д…</w:t>
      </w:r>
      <w:proofErr w:type="gramStart"/>
      <w:r w:rsidRPr="009E7360">
        <w:rPr>
          <w:rFonts w:ascii="Times New Roman" w:hAnsi="Times New Roman" w:cs="Times New Roman"/>
          <w:sz w:val="27"/>
          <w:szCs w:val="27"/>
        </w:rPr>
        <w:t>ст</w:t>
      </w:r>
      <w:proofErr w:type="gramEnd"/>
      <w:r w:rsidRPr="009E7360">
        <w:rPr>
          <w:rFonts w:ascii="Times New Roman" w:hAnsi="Times New Roman" w:cs="Times New Roman"/>
          <w:sz w:val="27"/>
          <w:szCs w:val="27"/>
        </w:rPr>
        <w:t>…</w:t>
      </w:r>
      <w:proofErr w:type="spellStart"/>
      <w:r w:rsidRPr="009E7360">
        <w:rPr>
          <w:rFonts w:ascii="Times New Roman" w:hAnsi="Times New Roman" w:cs="Times New Roman"/>
          <w:sz w:val="27"/>
          <w:szCs w:val="27"/>
        </w:rPr>
        <w:t>евский</w:t>
      </w:r>
      <w:proofErr w:type="spellEnd"/>
      <w:r w:rsidRPr="009E7360">
        <w:rPr>
          <w:rFonts w:ascii="Times New Roman" w:hAnsi="Times New Roman" w:cs="Times New Roman"/>
          <w:sz w:val="27"/>
          <w:szCs w:val="27"/>
        </w:rPr>
        <w:t>.</w:t>
      </w:r>
    </w:p>
    <w:p w:rsidR="00EF3AC7" w:rsidRDefault="00EF3AC7" w:rsidP="009E7360">
      <w:pPr>
        <w:pStyle w:val="a3"/>
        <w:spacing w:after="0"/>
        <w:ind w:left="284"/>
        <w:jc w:val="right"/>
        <w:rPr>
          <w:rFonts w:ascii="Times New Roman" w:hAnsi="Times New Roman" w:cs="Times New Roman"/>
          <w:sz w:val="27"/>
          <w:szCs w:val="27"/>
        </w:rPr>
      </w:pPr>
      <w:r w:rsidRPr="009E7360">
        <w:rPr>
          <w:rFonts w:ascii="Times New Roman" w:hAnsi="Times New Roman" w:cs="Times New Roman"/>
          <w:sz w:val="27"/>
          <w:szCs w:val="27"/>
        </w:rPr>
        <w:t>Л.Н. Толстой</w:t>
      </w:r>
    </w:p>
    <w:p w:rsidR="00616518" w:rsidRDefault="00616518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616518" w:rsidRDefault="00616518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Приложение 2.</w:t>
      </w:r>
    </w:p>
    <w:p w:rsidR="00616518" w:rsidRDefault="00616518" w:rsidP="002E12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Текст из тетради учащегося</w:t>
      </w:r>
    </w:p>
    <w:p w:rsidR="00616518" w:rsidRDefault="00616518" w:rsidP="002E12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Лермонтов – лучшее удостоверение</w:t>
      </w:r>
    </w:p>
    <w:p w:rsidR="00616518" w:rsidRDefault="00616518" w:rsidP="002E12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человеческого бессмертия.</w:t>
      </w:r>
    </w:p>
    <w:p w:rsidR="006D72CF" w:rsidRDefault="006D72CF" w:rsidP="002E1256">
      <w:pPr>
        <w:spacing w:after="0" w:line="36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П. Перцов, литературовед.</w:t>
      </w:r>
    </w:p>
    <w:p w:rsidR="007C3A55" w:rsidRDefault="007C3A55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 Лермонтове говорят (и это уже стало штампом): «Преемник Пушкина», но стоит доба</w:t>
      </w:r>
      <w:r>
        <w:rPr>
          <w:rFonts w:ascii="Times New Roman" w:hAnsi="Times New Roman" w:cs="Times New Roman"/>
          <w:sz w:val="27"/>
          <w:szCs w:val="27"/>
        </w:rPr>
        <w:t>в</w:t>
      </w:r>
      <w:r>
        <w:rPr>
          <w:rFonts w:ascii="Times New Roman" w:hAnsi="Times New Roman" w:cs="Times New Roman"/>
          <w:sz w:val="27"/>
          <w:szCs w:val="27"/>
        </w:rPr>
        <w:t>лять при этом: «Талант самобытный, могучий, страстный».</w:t>
      </w:r>
    </w:p>
    <w:p w:rsidR="007C3A55" w:rsidRDefault="007C3A55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Каждый, кто любит лирику (и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творчество) </w:t>
      </w:r>
      <w:proofErr w:type="gramEnd"/>
      <w:r>
        <w:rPr>
          <w:rFonts w:ascii="Times New Roman" w:hAnsi="Times New Roman" w:cs="Times New Roman"/>
          <w:sz w:val="27"/>
          <w:szCs w:val="27"/>
        </w:rPr>
        <w:t>Лермонтова, отмечает в ней, как и критик В.Г. Белинский, «художественную роскошь форм, поэтическую прелесть… необъятность соде</w:t>
      </w:r>
      <w:r>
        <w:rPr>
          <w:rFonts w:ascii="Times New Roman" w:hAnsi="Times New Roman" w:cs="Times New Roman"/>
          <w:sz w:val="27"/>
          <w:szCs w:val="27"/>
        </w:rPr>
        <w:t>р</w:t>
      </w:r>
      <w:r>
        <w:rPr>
          <w:rFonts w:ascii="Times New Roman" w:hAnsi="Times New Roman" w:cs="Times New Roman"/>
          <w:sz w:val="27"/>
          <w:szCs w:val="27"/>
        </w:rPr>
        <w:t>жания».</w:t>
      </w:r>
    </w:p>
    <w:p w:rsidR="007C3A55" w:rsidRDefault="007C3A55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Я люблю «Бородино» Лермонтова, знаю его наизусть. </w:t>
      </w:r>
      <w:r w:rsidR="00500539">
        <w:rPr>
          <w:rFonts w:ascii="Times New Roman" w:hAnsi="Times New Roman" w:cs="Times New Roman"/>
          <w:sz w:val="27"/>
          <w:szCs w:val="27"/>
        </w:rPr>
        <w:t>С особым чувством вспоминаю строчки: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Да, были люди в наше время –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Могучее, лихое племя,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Богатыри!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Стихотворение – задушевная беседа не только с «дядей», а с каждым, кто его читает, - так оно воспринимается. Доверительно и просто. Торжественно и тревожно. В назидание п</w:t>
      </w:r>
      <w:r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томкам. С гордостью за предков.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Автор чуть-чуть даже хвастливо, но всё здесь по-человечески тепло и сердечно.</w:t>
      </w:r>
    </w:p>
    <w:p w:rsidR="00500539" w:rsidRDefault="00500539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стихотворении отразился «русский» характер, многогранный и привлекательный, неуг</w:t>
      </w:r>
      <w:r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монный и надёжный. Читая его, понимаешь, почему Н.Г. Чернышевский «сказал, что Ле</w:t>
      </w:r>
      <w:r>
        <w:rPr>
          <w:rFonts w:ascii="Times New Roman" w:hAnsi="Times New Roman" w:cs="Times New Roman"/>
          <w:sz w:val="27"/>
          <w:szCs w:val="27"/>
        </w:rPr>
        <w:t>р</w:t>
      </w:r>
      <w:r>
        <w:rPr>
          <w:rFonts w:ascii="Times New Roman" w:hAnsi="Times New Roman" w:cs="Times New Roman"/>
          <w:sz w:val="27"/>
          <w:szCs w:val="27"/>
        </w:rPr>
        <w:t>монтов сделал «мысль основой лирики».</w:t>
      </w:r>
    </w:p>
    <w:p w:rsidR="00500539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Поэзия Лермонтова привлекла и привлекает читателей, потому что в ней «все силы, все эл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менты, из которых слагается жизнь и поэзия», как сказал В.Г. Белинский.</w:t>
      </w:r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Силу </w:t>
      </w:r>
      <w:proofErr w:type="spellStart"/>
      <w:r>
        <w:rPr>
          <w:rFonts w:ascii="Times New Roman" w:hAnsi="Times New Roman" w:cs="Times New Roman"/>
          <w:sz w:val="27"/>
          <w:szCs w:val="27"/>
        </w:rPr>
        <w:t>лермонтовской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поэзии ярко характеризовал поэт </w:t>
      </w:r>
      <w:r>
        <w:rPr>
          <w:rFonts w:ascii="Times New Roman" w:hAnsi="Times New Roman" w:cs="Times New Roman"/>
          <w:sz w:val="27"/>
          <w:szCs w:val="27"/>
          <w:lang w:val="en-US"/>
        </w:rPr>
        <w:t>XX</w:t>
      </w:r>
      <w:r>
        <w:rPr>
          <w:rFonts w:ascii="Times New Roman" w:hAnsi="Times New Roman" w:cs="Times New Roman"/>
          <w:sz w:val="27"/>
          <w:szCs w:val="27"/>
        </w:rPr>
        <w:t>века Ярослав Смеляков:</w:t>
      </w:r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Он, этот Лермонтов могучий,</w:t>
      </w:r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Сосредоточен</w:t>
      </w:r>
      <w:proofErr w:type="gramEnd"/>
      <w:r w:rsidR="00B13303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добр и зол,</w:t>
      </w:r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Как бы святящаяся туча</w:t>
      </w:r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небу русскому прошел.</w:t>
      </w:r>
      <w:bookmarkStart w:id="0" w:name="_GoBack"/>
      <w:bookmarkEnd w:id="0"/>
    </w:p>
    <w:p w:rsidR="001444BC" w:rsidRDefault="001444BC" w:rsidP="002E1256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«Пушкин умер не без на</w:t>
      </w:r>
      <w:r w:rsidR="00A363F1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 xml:space="preserve">ледника», </w:t>
      </w:r>
      <w:r w:rsidR="0034047A">
        <w:rPr>
          <w:rFonts w:ascii="Times New Roman" w:hAnsi="Times New Roman" w:cs="Times New Roman"/>
          <w:sz w:val="27"/>
          <w:szCs w:val="27"/>
        </w:rPr>
        <w:t>–</w:t>
      </w:r>
      <w:r>
        <w:rPr>
          <w:rFonts w:ascii="Times New Roman" w:hAnsi="Times New Roman" w:cs="Times New Roman"/>
          <w:sz w:val="27"/>
          <w:szCs w:val="27"/>
        </w:rPr>
        <w:t>утверждал Белинский, и этот наследник</w:t>
      </w:r>
      <w:r w:rsidR="0034047A">
        <w:rPr>
          <w:rFonts w:ascii="Times New Roman" w:hAnsi="Times New Roman" w:cs="Times New Roman"/>
          <w:sz w:val="27"/>
          <w:szCs w:val="27"/>
        </w:rPr>
        <w:t xml:space="preserve"> –</w:t>
      </w:r>
      <w:r>
        <w:rPr>
          <w:rFonts w:ascii="Times New Roman" w:hAnsi="Times New Roman" w:cs="Times New Roman"/>
          <w:sz w:val="27"/>
          <w:szCs w:val="27"/>
        </w:rPr>
        <w:t xml:space="preserve"> Лермонтов. Он «без пощады, без прикрас» отразил в творчестве свое время. О его значении для ру</w:t>
      </w:r>
      <w:r w:rsidR="00A363F1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 xml:space="preserve">ской литературы хорошо сказал Л.Н. </w:t>
      </w:r>
      <w:r w:rsidR="00A363F1">
        <w:rPr>
          <w:rFonts w:ascii="Times New Roman" w:hAnsi="Times New Roman" w:cs="Times New Roman"/>
          <w:sz w:val="27"/>
          <w:szCs w:val="27"/>
        </w:rPr>
        <w:t>Толстой: «Если бы жив был Лермонтов, не нужны были бы ни я, ни Достоевский».</w:t>
      </w:r>
    </w:p>
    <w:p w:rsidR="00A363F1" w:rsidRPr="001444BC" w:rsidRDefault="00A363F1" w:rsidP="00616518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sectPr w:rsidR="00A363F1" w:rsidRPr="001444BC" w:rsidSect="0090735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95444"/>
    <w:multiLevelType w:val="hybridMultilevel"/>
    <w:tmpl w:val="1AA0F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14224"/>
    <w:multiLevelType w:val="hybridMultilevel"/>
    <w:tmpl w:val="16ECD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E7501"/>
    <w:multiLevelType w:val="hybridMultilevel"/>
    <w:tmpl w:val="67664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9"/>
  <w:autoHyphenation/>
  <w:characterSpacingControl w:val="doNotCompress"/>
  <w:compat/>
  <w:rsids>
    <w:rsidRoot w:val="00907355"/>
    <w:rsid w:val="000D3111"/>
    <w:rsid w:val="000E0B0B"/>
    <w:rsid w:val="001444BC"/>
    <w:rsid w:val="001C12E8"/>
    <w:rsid w:val="001C1F39"/>
    <w:rsid w:val="00292FBC"/>
    <w:rsid w:val="002E1256"/>
    <w:rsid w:val="0034047A"/>
    <w:rsid w:val="004A4A25"/>
    <w:rsid w:val="00500539"/>
    <w:rsid w:val="00584F3F"/>
    <w:rsid w:val="00616518"/>
    <w:rsid w:val="006D72CF"/>
    <w:rsid w:val="00703C81"/>
    <w:rsid w:val="00784C51"/>
    <w:rsid w:val="00796EA3"/>
    <w:rsid w:val="007B4EA0"/>
    <w:rsid w:val="007C3A55"/>
    <w:rsid w:val="007D66DE"/>
    <w:rsid w:val="007F51BD"/>
    <w:rsid w:val="007F72ED"/>
    <w:rsid w:val="008032A2"/>
    <w:rsid w:val="00907355"/>
    <w:rsid w:val="009E7360"/>
    <w:rsid w:val="00A363F1"/>
    <w:rsid w:val="00B13303"/>
    <w:rsid w:val="00BA3548"/>
    <w:rsid w:val="00C034ED"/>
    <w:rsid w:val="00C17303"/>
    <w:rsid w:val="00C34A18"/>
    <w:rsid w:val="00D027BF"/>
    <w:rsid w:val="00EF371E"/>
    <w:rsid w:val="00EF3AC7"/>
    <w:rsid w:val="00FA7128"/>
    <w:rsid w:val="00FD0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2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2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F0C16-C980-44A4-8D34-54472228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alisa-bryansk</dc:creator>
  <cp:lastModifiedBy>117</cp:lastModifiedBy>
  <cp:revision>2</cp:revision>
  <dcterms:created xsi:type="dcterms:W3CDTF">2013-10-30T12:00:00Z</dcterms:created>
  <dcterms:modified xsi:type="dcterms:W3CDTF">2013-10-30T12:00:00Z</dcterms:modified>
</cp:coreProperties>
</file>